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CBB" w:rsidRPr="007B2317" w:rsidRDefault="007B2317" w:rsidP="007B2317">
      <w:pPr>
        <w:jc w:val="both"/>
        <w:rPr>
          <w:rFonts w:ascii="Times New Roman" w:hAnsi="Times New Roman" w:cs="Times New Roman"/>
          <w:sz w:val="24"/>
          <w:szCs w:val="24"/>
        </w:rPr>
      </w:pPr>
      <w:r w:rsidRPr="007B2317">
        <w:rPr>
          <w:rFonts w:ascii="Times New Roman" w:hAnsi="Times New Roman" w:cs="Times New Roman"/>
          <w:sz w:val="24"/>
          <w:szCs w:val="24"/>
        </w:rPr>
        <w:t xml:space="preserve">08.04.2021 года на территории Веневского района был организован «единый день информирования», в рамках которого до населения района доводились </w:t>
      </w:r>
      <w:bookmarkStart w:id="0" w:name="_GoBack"/>
      <w:r w:rsidRPr="007B2317">
        <w:rPr>
          <w:rFonts w:ascii="Times New Roman" w:hAnsi="Times New Roman" w:cs="Times New Roman"/>
          <w:sz w:val="24"/>
          <w:szCs w:val="24"/>
        </w:rPr>
        <w:t>основные требования пожарной безопасности в период прохождения весенне-летнего пожароопасного периода</w:t>
      </w:r>
      <w:bookmarkEnd w:id="0"/>
      <w:r w:rsidRPr="007B2317">
        <w:rPr>
          <w:rFonts w:ascii="Times New Roman" w:hAnsi="Times New Roman" w:cs="Times New Roman"/>
          <w:sz w:val="24"/>
          <w:szCs w:val="24"/>
        </w:rPr>
        <w:t>, а также соблюдение требования пожарной безопасности в быту.</w:t>
      </w:r>
    </w:p>
    <w:p w:rsidR="007B2317" w:rsidRDefault="006F2626" w:rsidP="007B23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Так, основными</w:t>
      </w:r>
      <w:r w:rsidR="007B2317" w:rsidRPr="007B2317">
        <w:rPr>
          <w:rFonts w:ascii="Times New Roman" w:hAnsi="Times New Roman" w:cs="Times New Roman"/>
          <w:sz w:val="24"/>
          <w:szCs w:val="24"/>
        </w:rPr>
        <w:t xml:space="preserve"> </w:t>
      </w:r>
      <w:r w:rsidRPr="007B2317">
        <w:rPr>
          <w:rFonts w:ascii="Times New Roman" w:hAnsi="Times New Roman" w:cs="Times New Roman"/>
          <w:sz w:val="24"/>
          <w:szCs w:val="24"/>
        </w:rPr>
        <w:t>мест</w:t>
      </w:r>
      <w:r>
        <w:rPr>
          <w:rFonts w:ascii="Times New Roman" w:hAnsi="Times New Roman" w:cs="Times New Roman"/>
          <w:sz w:val="24"/>
          <w:szCs w:val="24"/>
        </w:rPr>
        <w:t>ами данного мероприятия стали</w:t>
      </w:r>
      <w:r w:rsidR="007B2317" w:rsidRPr="007B2317">
        <w:rPr>
          <w:rFonts w:ascii="Times New Roman" w:hAnsi="Times New Roman" w:cs="Times New Roman"/>
          <w:sz w:val="24"/>
          <w:szCs w:val="24"/>
        </w:rPr>
        <w:t xml:space="preserve"> центральная площадь п. Грицовский</w:t>
      </w:r>
      <w:r w:rsidR="00E1573E">
        <w:rPr>
          <w:rFonts w:ascii="Times New Roman" w:hAnsi="Times New Roman" w:cs="Times New Roman"/>
          <w:sz w:val="24"/>
          <w:szCs w:val="24"/>
        </w:rPr>
        <w:t>, где располагается большое количество торговых объектов,</w:t>
      </w:r>
      <w:r>
        <w:rPr>
          <w:rFonts w:ascii="Times New Roman" w:hAnsi="Times New Roman" w:cs="Times New Roman"/>
          <w:sz w:val="24"/>
          <w:szCs w:val="24"/>
        </w:rPr>
        <w:t xml:space="preserve"> и территория у администрации МО Грицовское. Эти места выбраны</w:t>
      </w:r>
      <w:r w:rsidR="007B2317" w:rsidRPr="007B2317">
        <w:rPr>
          <w:rFonts w:ascii="Times New Roman" w:hAnsi="Times New Roman" w:cs="Times New Roman"/>
          <w:sz w:val="24"/>
          <w:szCs w:val="24"/>
        </w:rPr>
        <w:t xml:space="preserve"> не случайно, так </w:t>
      </w:r>
      <w:r w:rsidR="007B2317">
        <w:rPr>
          <w:rFonts w:ascii="Times New Roman" w:hAnsi="Times New Roman" w:cs="Times New Roman"/>
          <w:sz w:val="24"/>
          <w:szCs w:val="24"/>
        </w:rPr>
        <w:t xml:space="preserve">как </w:t>
      </w:r>
      <w:r w:rsidR="00E1573E">
        <w:rPr>
          <w:rFonts w:ascii="Times New Roman" w:hAnsi="Times New Roman" w:cs="Times New Roman"/>
          <w:sz w:val="24"/>
          <w:szCs w:val="24"/>
        </w:rPr>
        <w:t xml:space="preserve">это самые посещаемые места у местного населения. </w:t>
      </w:r>
      <w:r w:rsidR="007B2317" w:rsidRPr="007B2317">
        <w:rPr>
          <w:rFonts w:ascii="Times New Roman" w:hAnsi="Times New Roman" w:cs="Times New Roman"/>
          <w:sz w:val="24"/>
          <w:szCs w:val="24"/>
        </w:rPr>
        <w:t xml:space="preserve">Сотрудниками отдела надзорной деятельности и профилактической работы </w:t>
      </w:r>
      <w:r w:rsidR="007B2317">
        <w:rPr>
          <w:rFonts w:ascii="Times New Roman" w:hAnsi="Times New Roman" w:cs="Times New Roman"/>
          <w:sz w:val="24"/>
          <w:szCs w:val="24"/>
        </w:rPr>
        <w:t xml:space="preserve">по Веневскому району </w:t>
      </w:r>
      <w:r w:rsidR="007B2317" w:rsidRPr="007B2317">
        <w:rPr>
          <w:rFonts w:ascii="Times New Roman" w:hAnsi="Times New Roman" w:cs="Times New Roman"/>
          <w:sz w:val="24"/>
          <w:szCs w:val="24"/>
        </w:rPr>
        <w:t>совместно с сотрудниками администрации МО Грицо</w:t>
      </w:r>
      <w:r w:rsidR="007B2317">
        <w:rPr>
          <w:rFonts w:ascii="Times New Roman" w:hAnsi="Times New Roman" w:cs="Times New Roman"/>
          <w:sz w:val="24"/>
          <w:szCs w:val="24"/>
        </w:rPr>
        <w:t>вское жителям поселка</w:t>
      </w:r>
      <w:r w:rsidR="007B2317" w:rsidRPr="007B2317">
        <w:rPr>
          <w:rFonts w:ascii="Times New Roman" w:hAnsi="Times New Roman" w:cs="Times New Roman"/>
          <w:sz w:val="24"/>
          <w:szCs w:val="24"/>
        </w:rPr>
        <w:t xml:space="preserve"> были доведены требования пожарной безопасности с вручением наглядной агитации</w:t>
      </w:r>
      <w:r w:rsidR="007B2317">
        <w:rPr>
          <w:rFonts w:ascii="Times New Roman" w:hAnsi="Times New Roman" w:cs="Times New Roman"/>
          <w:sz w:val="24"/>
          <w:szCs w:val="24"/>
        </w:rPr>
        <w:t>, а также разъяснены правила действия в случае пожара или иной чрезвычайной ситуации</w:t>
      </w:r>
      <w:r w:rsidR="007B2317" w:rsidRPr="007B231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7650" w:rsidRPr="007B2317" w:rsidRDefault="00587650" w:rsidP="007B231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685675"/>
            <wp:effectExtent l="0" t="0" r="3175" b="635"/>
            <wp:docPr id="1" name="Рисунок 1" descr="C:\Users\User\AppData\Local\Temp\Rar$DIa2060.24845\IMG-202104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2060.24845\IMG-20210407-WA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918"/>
            <wp:effectExtent l="0" t="0" r="3175" b="1905"/>
            <wp:docPr id="2" name="Рисунок 2" descr="C:\Users\User\AppData\Local\Temp\Rar$DIa2060.26847\IMG_20210407_12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2060.26847\IMG_20210407_1221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532"/>
            <wp:effectExtent l="0" t="0" r="3175" b="1270"/>
            <wp:docPr id="3" name="Рисунок 3" descr="C:\Users\User\AppData\Local\Temp\Rar$DIa2060.28525\IMG_20210407_12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2060.28525\IMG_20210407_1218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650" w:rsidRPr="007B2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A41"/>
    <w:rsid w:val="00587650"/>
    <w:rsid w:val="006F2626"/>
    <w:rsid w:val="007B2317"/>
    <w:rsid w:val="00AB6A41"/>
    <w:rsid w:val="00E1573E"/>
    <w:rsid w:val="00F5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6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6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ond45-1</dc:creator>
  <cp:lastModifiedBy>М. Варывдина</cp:lastModifiedBy>
  <cp:revision>2</cp:revision>
  <dcterms:created xsi:type="dcterms:W3CDTF">2021-04-08T09:27:00Z</dcterms:created>
  <dcterms:modified xsi:type="dcterms:W3CDTF">2021-04-08T09:27:00Z</dcterms:modified>
</cp:coreProperties>
</file>